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BRUUN BRENT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WOOD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320 1ST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BRISTOL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02809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KVH INDUSTRIES INC \DE\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KVHI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662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6.54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166,732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8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8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Options-Right to Buy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186,620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to pay the taxes owed on a restricted stock grant that vested on October 11, 2026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Not applicable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Brent C. Bruun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1377" TargetMode="External"/><Relationship Id="rId5" Type="http://schemas.openxmlformats.org/officeDocument/2006/relationships/hyperlink" Target="http://www.sec.gov/cgi-bin/browse-edgar?action=getcompany&amp;CIK=00010075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3199</Characters>
  <CharactersWithSpaces>3721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